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FB" w:rsidRDefault="00B318FB" w:rsidP="00B318FB">
      <w:pPr>
        <w:ind w:left="708" w:firstLine="708"/>
        <w:jc w:val="both"/>
        <w:rPr>
          <w:color w:val="0000FF"/>
          <w:sz w:val="32"/>
        </w:rPr>
      </w:pPr>
      <w:r>
        <w:rPr>
          <w:color w:val="0000FF"/>
          <w:sz w:val="32"/>
        </w:rPr>
        <w:t>КОМПЛЕКС УПРАЖНЕНИЙ</w:t>
      </w:r>
    </w:p>
    <w:p w:rsidR="00B318FB" w:rsidRPr="00F20A2C" w:rsidRDefault="00B318FB" w:rsidP="00B318FB">
      <w:pPr>
        <w:jc w:val="both"/>
        <w:rPr>
          <w:color w:val="0000FF"/>
          <w:sz w:val="32"/>
        </w:rPr>
      </w:pPr>
      <w:r>
        <w:rPr>
          <w:color w:val="0000FF"/>
          <w:sz w:val="32"/>
        </w:rPr>
        <w:t xml:space="preserve">         АРТИКУЛЯЦИОННОЙ ГИМНАСТИКИ</w:t>
      </w:r>
      <w:r w:rsidRPr="00F20A2C">
        <w:rPr>
          <w:color w:val="0000FF"/>
          <w:sz w:val="32"/>
        </w:rPr>
        <w:t xml:space="preserve"> </w:t>
      </w:r>
      <w:r>
        <w:rPr>
          <w:color w:val="0000FF"/>
          <w:sz w:val="32"/>
        </w:rPr>
        <w:t>(3-4 г.</w:t>
      </w:r>
      <w:r>
        <w:rPr>
          <w:color w:val="0000FF"/>
          <w:sz w:val="32"/>
        </w:rPr>
        <w:t xml:space="preserve"> и 4-5 лет</w:t>
      </w:r>
      <w:bookmarkStart w:id="0" w:name="_GoBack"/>
      <w:bookmarkEnd w:id="0"/>
      <w:r>
        <w:rPr>
          <w:color w:val="0000FF"/>
          <w:sz w:val="32"/>
        </w:rPr>
        <w:t>)</w:t>
      </w:r>
    </w:p>
    <w:p w:rsidR="00B318FB" w:rsidRDefault="00B318FB" w:rsidP="00B318FB">
      <w:pPr>
        <w:numPr>
          <w:ilvl w:val="0"/>
          <w:numId w:val="1"/>
        </w:numPr>
        <w:jc w:val="both"/>
        <w:rPr>
          <w:sz w:val="32"/>
        </w:rPr>
      </w:pPr>
      <w:r>
        <w:rPr>
          <w:color w:val="0000FF"/>
          <w:sz w:val="32"/>
        </w:rPr>
        <w:t>"Заборчик."</w:t>
      </w:r>
      <w:r>
        <w:rPr>
          <w:sz w:val="32"/>
        </w:rPr>
        <w:t xml:space="preserve"> Улыбнуться без напряжения, так чтобы были видны передние верхние и нижние зубы. Удерживать в таком положении губы под счёт от одного до пяти. Следить за тем, чтобы нижняя челюсть не выдвигалась вперёд.</w:t>
      </w:r>
    </w:p>
    <w:p w:rsidR="00B318FB" w:rsidRDefault="00B318FB" w:rsidP="00B318FB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 xml:space="preserve"> </w:t>
      </w:r>
      <w:r>
        <w:rPr>
          <w:color w:val="0000FF"/>
          <w:sz w:val="32"/>
        </w:rPr>
        <w:t>"Трубочка."</w:t>
      </w:r>
      <w:r>
        <w:rPr>
          <w:sz w:val="32"/>
        </w:rPr>
        <w:t xml:space="preserve"> Вытянуть сомкнутые губы вперёд трубочкой. Удерживать в таком положении под счёт от одного до пяти. Следить за тем, чтобы при вытягивании губ вперёд не открывался рот, зубы должны быть сомкнуты.</w:t>
      </w:r>
    </w:p>
    <w:p w:rsidR="00B318FB" w:rsidRDefault="00B318FB" w:rsidP="00B318FB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Выполнить упражнение "Заборчик", приоткрыть рот, удерживать в таком положении под счёт от одного до пяти. Следить за тем, чтобы губы улыбались.</w:t>
      </w:r>
    </w:p>
    <w:p w:rsidR="00B318FB" w:rsidRDefault="00B318FB" w:rsidP="00B318FB">
      <w:pPr>
        <w:numPr>
          <w:ilvl w:val="0"/>
          <w:numId w:val="1"/>
        </w:numPr>
        <w:jc w:val="both"/>
        <w:rPr>
          <w:sz w:val="32"/>
        </w:rPr>
      </w:pPr>
      <w:r>
        <w:rPr>
          <w:color w:val="0000FF"/>
          <w:sz w:val="32"/>
        </w:rPr>
        <w:t>"Качели".</w:t>
      </w:r>
      <w:r>
        <w:rPr>
          <w:sz w:val="32"/>
        </w:rPr>
        <w:t xml:space="preserve"> Улыбнуться, показать зубы, приоткрыть рот, положить широкий язык за нижние зубы (с внутренней стороны) и удерживать в таком положении под счёт от одного до трёх. Затем поднять широкий язык за верхние зубы (тоже с внутренней стороны) и удерживать под счёт от одного до трёх. Так поочерёдно менять положение языка 4-6 раз. Следить за тем, чтобы работал только язык, а нижняя челюсть и губы оставались неподвижными.</w:t>
      </w:r>
    </w:p>
    <w:p w:rsidR="00B318FB" w:rsidRPr="000E40F4" w:rsidRDefault="00B318FB" w:rsidP="00B318FB">
      <w:pPr>
        <w:numPr>
          <w:ilvl w:val="0"/>
          <w:numId w:val="1"/>
        </w:numPr>
        <w:jc w:val="both"/>
        <w:rPr>
          <w:sz w:val="32"/>
        </w:rPr>
      </w:pPr>
      <w:r w:rsidRPr="001676A4">
        <w:rPr>
          <w:color w:val="0000FF"/>
          <w:sz w:val="32"/>
        </w:rPr>
        <w:t>"Наказать непослушный язычок".</w:t>
      </w:r>
      <w:r w:rsidRPr="001676A4">
        <w:rPr>
          <w:sz w:val="32"/>
        </w:rPr>
        <w:t xml:space="preserve"> Немного приоткрыть рот, спокойно положить язык на нижнюю губу и, пошлёпывая его губами, произносить звуки "пя-пя-пя". Затем удерживать язык широким в спокойном положении при открытом рте под счёт от одного до десяти.( "Лопаточка") Следить за тем, чтобы не подворачивалась нижняя губа. Не высовывать язык далеко он должен только накрывать нижнюю губу.</w:t>
      </w:r>
    </w:p>
    <w:p w:rsidR="00B318FB" w:rsidRDefault="00B318FB" w:rsidP="00B318FB">
      <w:pPr>
        <w:numPr>
          <w:ilvl w:val="0"/>
          <w:numId w:val="1"/>
        </w:numPr>
        <w:jc w:val="both"/>
        <w:rPr>
          <w:color w:val="000000"/>
          <w:sz w:val="32"/>
        </w:rPr>
      </w:pPr>
      <w:r>
        <w:rPr>
          <w:color w:val="0000FF"/>
          <w:sz w:val="32"/>
        </w:rPr>
        <w:t>«Горка».</w:t>
      </w:r>
      <w:r>
        <w:rPr>
          <w:color w:val="000000"/>
          <w:sz w:val="32"/>
        </w:rPr>
        <w:t xml:space="preserve"> Губы в улыбке, рот приоткрыт, язык широкий, широкий кончик языка упирается в нижние зубы, спинку языка выгнуть «горочкой». Удерживать язык в таком положении на счёт до 5. </w:t>
      </w:r>
    </w:p>
    <w:p w:rsidR="00B318FB" w:rsidRDefault="00B318FB" w:rsidP="00B318FB">
      <w:pPr>
        <w:numPr>
          <w:ilvl w:val="0"/>
          <w:numId w:val="1"/>
        </w:numPr>
        <w:jc w:val="both"/>
        <w:rPr>
          <w:color w:val="000000"/>
          <w:sz w:val="32"/>
        </w:rPr>
      </w:pPr>
      <w:r>
        <w:rPr>
          <w:color w:val="0000FF"/>
          <w:sz w:val="32"/>
        </w:rPr>
        <w:t xml:space="preserve">«Часики». </w:t>
      </w:r>
      <w:r>
        <w:rPr>
          <w:color w:val="000000"/>
          <w:sz w:val="32"/>
        </w:rPr>
        <w:t>Губы в улыбке, рот приоткрыт, выполнять движения языком от одного угла рта к другому, язык тонкий, узкий.</w:t>
      </w:r>
    </w:p>
    <w:p w:rsidR="00B318FB" w:rsidRPr="001676A4" w:rsidRDefault="00B318FB" w:rsidP="00B318FB">
      <w:pPr>
        <w:pStyle w:val="a3"/>
        <w:numPr>
          <w:ilvl w:val="0"/>
          <w:numId w:val="1"/>
        </w:numPr>
        <w:jc w:val="both"/>
        <w:rPr>
          <w:sz w:val="32"/>
        </w:rPr>
      </w:pPr>
      <w:r w:rsidRPr="001676A4">
        <w:rPr>
          <w:color w:val="0000FF"/>
          <w:sz w:val="32"/>
        </w:rPr>
        <w:t xml:space="preserve"> «Индюк».</w:t>
      </w:r>
      <w:r w:rsidRPr="001676A4">
        <w:rPr>
          <w:sz w:val="32"/>
        </w:rPr>
        <w:t xml:space="preserve"> Приоткрыть рот, положить язык на верхнюю губу и производить движения широким передним краем языка по верхней губе вперёд и назад, стараясь не отрывать язык от губы как бы поглаживая её. Сначала производить медленные </w:t>
      </w:r>
      <w:r w:rsidRPr="001676A4">
        <w:rPr>
          <w:sz w:val="32"/>
        </w:rPr>
        <w:lastRenderedPageBreak/>
        <w:t xml:space="preserve">движения, затем убыстрить темп и добавить голос, пока не послышится "бл-бл". </w:t>
      </w:r>
    </w:p>
    <w:p w:rsidR="00B318FB" w:rsidRPr="001676A4" w:rsidRDefault="00B318FB" w:rsidP="00B318FB">
      <w:pPr>
        <w:pStyle w:val="a3"/>
        <w:numPr>
          <w:ilvl w:val="0"/>
          <w:numId w:val="1"/>
        </w:numPr>
        <w:jc w:val="both"/>
        <w:rPr>
          <w:sz w:val="32"/>
        </w:rPr>
      </w:pPr>
      <w:r w:rsidRPr="001676A4">
        <w:rPr>
          <w:color w:val="0000FF"/>
          <w:sz w:val="32"/>
        </w:rPr>
        <w:t>"Вкусное варенье".</w:t>
      </w:r>
      <w:r w:rsidRPr="001676A4">
        <w:rPr>
          <w:sz w:val="32"/>
        </w:rPr>
        <w:t xml:space="preserve"> Слегка приоткрыть рот и широким передним краем языка облизать верхнюю губу, делая движение языком сверху вниз, но не из стороны в сторону. Следить, чтобы работал только язык, а нижняя челюсть не помогала, не "подсаживала" язык наверх - она должна быть неподвижной (можно придерживать её пальцем). </w:t>
      </w:r>
    </w:p>
    <w:p w:rsidR="00B318FB" w:rsidRDefault="00B318FB" w:rsidP="00B318FB">
      <w:pPr>
        <w:pStyle w:val="a3"/>
        <w:numPr>
          <w:ilvl w:val="0"/>
          <w:numId w:val="1"/>
        </w:numPr>
        <w:jc w:val="both"/>
        <w:rPr>
          <w:sz w:val="32"/>
        </w:rPr>
      </w:pPr>
      <w:r w:rsidRPr="001676A4">
        <w:rPr>
          <w:color w:val="0000FF"/>
          <w:sz w:val="32"/>
        </w:rPr>
        <w:t>"Лошадки".</w:t>
      </w:r>
      <w:r w:rsidRPr="001676A4">
        <w:rPr>
          <w:sz w:val="32"/>
        </w:rPr>
        <w:t xml:space="preserve"> Улыбнуться, показать зубы, приоткрыть рот и пощёлкать кончиком языка (как лошадка цокает копытами.) Упражнение сначала выполняется в медленном темпе, потом быстрее, нижняя челюсть не должна двигаться, работает только язык.</w:t>
      </w:r>
    </w:p>
    <w:p w:rsidR="00B318FB" w:rsidRPr="00061A54" w:rsidRDefault="00B318FB" w:rsidP="00B318FB">
      <w:pPr>
        <w:pStyle w:val="a3"/>
        <w:numPr>
          <w:ilvl w:val="0"/>
          <w:numId w:val="1"/>
        </w:numPr>
        <w:jc w:val="both"/>
        <w:rPr>
          <w:sz w:val="32"/>
        </w:rPr>
      </w:pPr>
      <w:r w:rsidRPr="00061A54">
        <w:rPr>
          <w:color w:val="548DD4"/>
          <w:sz w:val="32"/>
        </w:rPr>
        <w:t>«Грибок».</w:t>
      </w:r>
      <w:r w:rsidRPr="00061A54">
        <w:rPr>
          <w:color w:val="000000"/>
          <w:sz w:val="32"/>
        </w:rPr>
        <w:t xml:space="preserve"> Губы в улыбке, р</w:t>
      </w:r>
      <w:r w:rsidRPr="00061A54">
        <w:rPr>
          <w:sz w:val="32"/>
        </w:rPr>
        <w:t>аскрыть рот. Присосать язык к небу. Не отрывая язык от неба, сильно оттягивать вниз нижнюю челюсть. Сохранять такое положение яз</w:t>
      </w:r>
      <w:r>
        <w:rPr>
          <w:sz w:val="32"/>
        </w:rPr>
        <w:t>ыка под счет от одного до пяти</w:t>
      </w:r>
      <w:r w:rsidRPr="00061A54">
        <w:rPr>
          <w:sz w:val="32"/>
        </w:rPr>
        <w:t>.</w:t>
      </w:r>
    </w:p>
    <w:p w:rsidR="00B318FB" w:rsidRDefault="00B318FB" w:rsidP="00B318FB">
      <w:pPr>
        <w:pStyle w:val="a3"/>
        <w:jc w:val="both"/>
        <w:rPr>
          <w:sz w:val="32"/>
        </w:rPr>
      </w:pPr>
    </w:p>
    <w:p w:rsidR="00B318FB" w:rsidRDefault="00B318FB" w:rsidP="00B318FB">
      <w:pPr>
        <w:pStyle w:val="a3"/>
        <w:jc w:val="both"/>
        <w:rPr>
          <w:sz w:val="32"/>
        </w:rPr>
      </w:pPr>
    </w:p>
    <w:p w:rsidR="00B318FB" w:rsidRDefault="00B318FB" w:rsidP="00B318FB">
      <w:pPr>
        <w:pStyle w:val="a3"/>
        <w:jc w:val="both"/>
        <w:rPr>
          <w:sz w:val="32"/>
        </w:rPr>
      </w:pPr>
    </w:p>
    <w:p w:rsidR="00B318FB" w:rsidRDefault="00B318FB" w:rsidP="00B318FB">
      <w:pPr>
        <w:pStyle w:val="a3"/>
        <w:jc w:val="both"/>
        <w:rPr>
          <w:sz w:val="32"/>
        </w:rPr>
      </w:pPr>
      <w:r w:rsidRPr="001676A4">
        <w:rPr>
          <w:sz w:val="32"/>
        </w:rPr>
        <w:t>Упражнения для выр</w:t>
      </w:r>
      <w:r>
        <w:rPr>
          <w:sz w:val="32"/>
        </w:rPr>
        <w:t>аботки воздушной струи.</w:t>
      </w:r>
    </w:p>
    <w:p w:rsidR="00B318FB" w:rsidRDefault="00B318FB" w:rsidP="00B318FB">
      <w:pPr>
        <w:pStyle w:val="a3"/>
        <w:jc w:val="both"/>
        <w:rPr>
          <w:sz w:val="32"/>
        </w:rPr>
      </w:pPr>
    </w:p>
    <w:p w:rsidR="00B318FB" w:rsidRPr="00061A54" w:rsidRDefault="00B318FB" w:rsidP="00B318FB">
      <w:pPr>
        <w:pStyle w:val="a3"/>
        <w:numPr>
          <w:ilvl w:val="0"/>
          <w:numId w:val="2"/>
        </w:numPr>
        <w:jc w:val="both"/>
        <w:rPr>
          <w:sz w:val="32"/>
        </w:rPr>
      </w:pPr>
      <w:r w:rsidRPr="001676A4">
        <w:rPr>
          <w:sz w:val="32"/>
        </w:rPr>
        <w:t>Глубокий вдох через нос – продолжительный выдох через рот</w:t>
      </w:r>
    </w:p>
    <w:p w:rsidR="00B318FB" w:rsidRPr="001676A4" w:rsidRDefault="00B318FB" w:rsidP="00B318FB">
      <w:pPr>
        <w:pStyle w:val="a3"/>
        <w:jc w:val="both"/>
        <w:rPr>
          <w:sz w:val="32"/>
        </w:rPr>
      </w:pPr>
      <w:r>
        <w:rPr>
          <w:sz w:val="32"/>
        </w:rPr>
        <w:t>(щеки  не надуваем</w:t>
      </w:r>
      <w:r w:rsidRPr="001676A4">
        <w:rPr>
          <w:sz w:val="32"/>
        </w:rPr>
        <w:t>, плечи не поднимаем, голову не запрокидываем).</w:t>
      </w:r>
    </w:p>
    <w:p w:rsidR="00B318FB" w:rsidRPr="001676A4" w:rsidRDefault="00B318FB" w:rsidP="00B318FB">
      <w:pPr>
        <w:pStyle w:val="a3"/>
        <w:numPr>
          <w:ilvl w:val="0"/>
          <w:numId w:val="2"/>
        </w:numPr>
        <w:jc w:val="both"/>
        <w:rPr>
          <w:sz w:val="32"/>
        </w:rPr>
      </w:pPr>
      <w:r w:rsidRPr="001676A4">
        <w:rPr>
          <w:sz w:val="32"/>
        </w:rPr>
        <w:t>« Погреем ладошки» – руки согнуты в локтях,  ладони впереди на расстоянии 15 – 20 см от рта, дуть тёплым воздухом на ладони  и произносим на выдохе слог «ХА».</w:t>
      </w:r>
    </w:p>
    <w:p w:rsidR="00B318FB" w:rsidRPr="001676A4" w:rsidRDefault="00B318FB" w:rsidP="00B318FB">
      <w:pPr>
        <w:pStyle w:val="a3"/>
        <w:numPr>
          <w:ilvl w:val="0"/>
          <w:numId w:val="2"/>
        </w:numPr>
        <w:jc w:val="both"/>
        <w:rPr>
          <w:sz w:val="32"/>
        </w:rPr>
      </w:pPr>
      <w:r w:rsidRPr="001676A4">
        <w:rPr>
          <w:sz w:val="32"/>
        </w:rPr>
        <w:t xml:space="preserve">«Дуем на вертушку»  -  длительный выдох через рот на вертушку (щеки </w:t>
      </w:r>
      <w:r>
        <w:rPr>
          <w:sz w:val="32"/>
        </w:rPr>
        <w:t>не надуваем,</w:t>
      </w:r>
      <w:r w:rsidRPr="001676A4">
        <w:rPr>
          <w:sz w:val="32"/>
        </w:rPr>
        <w:t xml:space="preserve"> плечи не поднимаем, голову не запрокидываем).</w:t>
      </w:r>
    </w:p>
    <w:p w:rsidR="00B318FB" w:rsidRPr="001676A4" w:rsidRDefault="00B318FB" w:rsidP="00B318FB">
      <w:pPr>
        <w:pStyle w:val="a3"/>
        <w:jc w:val="both"/>
        <w:rPr>
          <w:sz w:val="32"/>
        </w:rPr>
      </w:pPr>
    </w:p>
    <w:p w:rsidR="00B318FB" w:rsidRDefault="00B318FB" w:rsidP="00B318FB">
      <w:pPr>
        <w:jc w:val="both"/>
        <w:rPr>
          <w:sz w:val="32"/>
        </w:rPr>
      </w:pPr>
    </w:p>
    <w:p w:rsidR="00B318FB" w:rsidRDefault="00B318FB" w:rsidP="00B318FB">
      <w:pPr>
        <w:jc w:val="both"/>
        <w:rPr>
          <w:sz w:val="32"/>
        </w:rPr>
      </w:pPr>
      <w:r>
        <w:rPr>
          <w:sz w:val="32"/>
        </w:rPr>
        <w:t xml:space="preserve">Выполнять комплекс артикуляционной гимнастики необходимо ежедневно, желательно 2 раза в день - утром и вечером. Артикуляционную гимнастику выполняют, сидя перед зеркалом. </w:t>
      </w:r>
    </w:p>
    <w:p w:rsidR="003B4796" w:rsidRDefault="003B4796"/>
    <w:sectPr w:rsidR="003B4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8115C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>
    <w:nsid w:val="18C85711"/>
    <w:multiLevelType w:val="hybridMultilevel"/>
    <w:tmpl w:val="DF2AF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4E1"/>
    <w:rsid w:val="002744E1"/>
    <w:rsid w:val="003B4796"/>
    <w:rsid w:val="00B3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8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2024-10-17T20:08:00Z</dcterms:created>
  <dcterms:modified xsi:type="dcterms:W3CDTF">2024-10-17T20:09:00Z</dcterms:modified>
</cp:coreProperties>
</file>